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18B" w:rsidRDefault="00D9118B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D9118B" w:rsidRDefault="00D9118B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D9118B" w:rsidRDefault="00D9118B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:rsidR="00D9118B" w:rsidRDefault="00D9118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9118B" w:rsidRDefault="00D9118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9118B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5923E6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5923E6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eastAsia="Times New Roman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заштита, Снежана Михајловска со службена легитимација број </w:t>
      </w:r>
      <w:r w:rsidRPr="005923E6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0008 и Никола Димитровски со службена легитимација број </w:t>
      </w:r>
      <w:r w:rsidRPr="005923E6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0003,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на Град Скопје, со седиште на </w:t>
      </w:r>
      <w:r w:rsidRPr="005923E6">
        <w:rPr>
          <w:rFonts w:ascii="StobiSerif Regular" w:hAnsi="StobiSerif Regular"/>
          <w:sz w:val="22"/>
          <w:szCs w:val="22"/>
          <w:lang w:val="ru-RU"/>
        </w:rPr>
        <w:t>ул.</w:t>
      </w:r>
      <w:r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Pr="005923E6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Изаер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Мемеди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16-187 </w:t>
      </w:r>
      <w:r>
        <w:rPr>
          <w:rFonts w:ascii="StobiSerif Regular" w:hAnsi="StobiSerif Regular" w:cs="Arial"/>
          <w:sz w:val="22"/>
          <w:szCs w:val="22"/>
          <w:lang w:val="mk-MK"/>
        </w:rPr>
        <w:t>од 03.06.2024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5923E6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5923E6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5923E6">
        <w:rPr>
          <w:rFonts w:ascii="StobiSerif Regular" w:hAnsi="StobiSerif Regular"/>
          <w:color w:val="000000"/>
          <w:sz w:val="22"/>
          <w:lang w:val="ru-RU"/>
        </w:rPr>
        <w:t>163/2021, 294/21, 99/22</w:t>
      </w:r>
      <w:r>
        <w:rPr>
          <w:rFonts w:ascii="StobiSerif Regular" w:hAnsi="StobiSerif Regular"/>
          <w:color w:val="000000"/>
          <w:sz w:val="22"/>
          <w:lang w:val="mk-MK"/>
        </w:rPr>
        <w:t>, 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D9118B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9118B" w:rsidRDefault="00D9118B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9118B" w:rsidRDefault="00D9118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D9118B" w:rsidRDefault="00D9118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9118B" w:rsidRDefault="00D9118B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9118B" w:rsidRDefault="00D9118B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 </w:t>
      </w:r>
      <w:proofErr w:type="spellStart"/>
      <w:r>
        <w:rPr>
          <w:rFonts w:ascii="StobiSerif Regular" w:hAnsi="StobiSerif Regular" w:cs="Arial"/>
          <w:sz w:val="22"/>
        </w:rPr>
        <w:t>Изаер</w:t>
      </w:r>
      <w:proofErr w:type="spellEnd"/>
      <w:r>
        <w:rPr>
          <w:rFonts w:ascii="StobiSerif Regular" w:hAnsi="StobiSerif Regular" w:cs="Arial"/>
          <w:sz w:val="22"/>
        </w:rPr>
        <w:t xml:space="preserve"> Мемеди, 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760378">
        <w:rPr>
          <w:rFonts w:ascii="StobiSerif Regular" w:hAnsi="StobiSerif Regular" w:cs="Arial"/>
          <w:sz w:val="22"/>
        </w:rPr>
        <w:t>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 xml:space="preserve">општите, поединечните </w:t>
      </w:r>
      <w:r>
        <w:rPr>
          <w:rFonts w:ascii="StobiSerif Regular" w:hAnsi="StobiSerif Regular" w:cs="Arial"/>
          <w:sz w:val="22"/>
        </w:rPr>
        <w:t>и другите акти донесени врз негов</w:t>
      </w:r>
      <w:r w:rsidRPr="00760378">
        <w:rPr>
          <w:rFonts w:ascii="StobiSerif Regular" w:hAnsi="StobiSerif Regular" w:cs="Arial"/>
          <w:sz w:val="22"/>
        </w:rPr>
        <w:t>а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D9118B" w:rsidRDefault="00D9118B" w:rsidP="00AA1A22">
      <w:pPr>
        <w:pStyle w:val="NormalWeb"/>
        <w:spacing w:before="200" w:beforeAutospacing="0" w:after="200" w:afterAutospacing="0"/>
        <w:jc w:val="both"/>
        <w:rPr>
          <w:rFonts w:ascii="StobiSerif Regular" w:hAnsi="StobiSerif Regular"/>
          <w:sz w:val="22"/>
        </w:rPr>
      </w:pPr>
      <w:r>
        <w:rPr>
          <w:rFonts w:ascii="StobiSerif Regular" w:hAnsi="StobiSerif Regular" w:cs="Arial"/>
          <w:sz w:val="22"/>
        </w:rPr>
        <w:t xml:space="preserve">              1. </w:t>
      </w:r>
      <w:r w:rsidRPr="000516B4">
        <w:rPr>
          <w:rFonts w:ascii="StobiSerif Regular" w:hAnsi="StobiSerif Regular"/>
          <w:color w:val="000000"/>
          <w:sz w:val="22"/>
          <w:szCs w:val="22"/>
        </w:rPr>
        <w:t xml:space="preserve">Центарот, </w:t>
      </w:r>
      <w:r>
        <w:rPr>
          <w:rFonts w:ascii="StobiSerif Regular" w:hAnsi="StobiSerif Regular"/>
          <w:color w:val="000000"/>
          <w:sz w:val="22"/>
          <w:szCs w:val="22"/>
        </w:rPr>
        <w:t xml:space="preserve">во постапката за остварување и користење на правото на надоместок за попреченост за лицето Н.Н., да го преиспита донесеното </w:t>
      </w:r>
      <w:r>
        <w:rPr>
          <w:rFonts w:ascii="StobiSerif Regular" w:hAnsi="StobiSerif Regular"/>
          <w:sz w:val="22"/>
        </w:rPr>
        <w:t xml:space="preserve"> решение број 1703-1426 од 28.09.2023 година за одбивање на барањето и донесеното решение број 1703-2352 од 23.02.2024 година за отфрлање на барањето, притоа да ги утврди сите факти и околности што се од битно значење за правилно и целосно утврдување на фактичката состојба, да земе предвид дека корисникот има право на парична помош од социјална заштита која се заснова на еднаков и рамноправен третман со останатите корисници кои истовремено го користеа правото на мобилност и правото на глувост и кои во постапката за преведување се стекнаа со правото на надоместок за попреченост во висина повисока од висината на претходното право на корисникот. </w:t>
      </w:r>
    </w:p>
    <w:p w:rsidR="00D9118B" w:rsidRPr="005923E6" w:rsidRDefault="00D9118B" w:rsidP="0004721E">
      <w:pPr>
        <w:pStyle w:val="NormalWeb"/>
        <w:spacing w:before="200" w:beforeAutospacing="0" w:after="200" w:afterAutospacing="0"/>
        <w:jc w:val="both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/>
          <w:sz w:val="22"/>
        </w:rPr>
        <w:t xml:space="preserve">            Врз основа на утврдената фактичка состојба да донесе ново соодветно решение и уредно да го достави до подносителот</w:t>
      </w:r>
      <w:r w:rsidR="00E61C4C">
        <w:rPr>
          <w:rFonts w:ascii="StobiSerif Regular" w:hAnsi="StobiSerif Regular"/>
          <w:sz w:val="22"/>
        </w:rPr>
        <w:t xml:space="preserve"> </w:t>
      </w:r>
      <w:bookmarkStart w:id="0" w:name="_GoBack"/>
      <w:bookmarkEnd w:id="0"/>
      <w:r>
        <w:rPr>
          <w:rFonts w:ascii="StobiSerif Regular" w:hAnsi="StobiSerif Regular"/>
          <w:sz w:val="22"/>
        </w:rPr>
        <w:t xml:space="preserve">согласно член 16, 44 , 45, 263 и 359 став 3 од Законот за социјалната заштита.  </w:t>
      </w:r>
    </w:p>
    <w:p w:rsidR="00D9118B" w:rsidRPr="00252006" w:rsidRDefault="00D9118B" w:rsidP="0025200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20 дена по приемот на решението</w:t>
      </w:r>
    </w:p>
    <w:p w:rsidR="00D9118B" w:rsidRPr="00065A68" w:rsidRDefault="00D9118B" w:rsidP="00E97C1D">
      <w:pPr>
        <w:jc w:val="both"/>
        <w:rPr>
          <w:lang w:val="mk-MK"/>
        </w:rPr>
      </w:pPr>
    </w:p>
    <w:p w:rsidR="00D9118B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2.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D9118B" w:rsidRDefault="00D9118B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9118B" w:rsidRPr="004D3A05" w:rsidRDefault="00D9118B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lastRenderedPageBreak/>
        <w:t xml:space="preserve">         3.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D9118B" w:rsidRDefault="00D9118B">
      <w:pPr>
        <w:tabs>
          <w:tab w:val="left" w:pos="9486"/>
        </w:tabs>
        <w:suppressAutoHyphens/>
        <w:ind w:right="126"/>
        <w:jc w:val="both"/>
        <w:rPr>
          <w:rFonts w:ascii="StobiSerif Regular" w:eastAsia="Times New Roman" w:hAnsi="StobiSerif Regular" w:cs="StobiSerif Regular"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D9118B" w:rsidRDefault="00D9118B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D9118B" w:rsidRDefault="00D9118B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9118B" w:rsidRPr="005923E6" w:rsidRDefault="00D9118B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</w:rPr>
        <w:t xml:space="preserve"> </w:t>
      </w:r>
      <w:r w:rsidRPr="00FA7A97">
        <w:rPr>
          <w:rFonts w:ascii="StobiSerif Regular" w:hAnsi="StobiSerif Regular" w:cs="Arial"/>
          <w:sz w:val="22"/>
        </w:rPr>
        <w:t>преку</w:t>
      </w:r>
      <w:r w:rsidRPr="00FA7A97">
        <w:rPr>
          <w:rFonts w:ascii="StobiSerif Regular" w:hAnsi="StobiSerif Regular" w:cs="StobiSerif"/>
          <w:sz w:val="22"/>
        </w:rPr>
        <w:t xml:space="preserve"> и</w:t>
      </w:r>
      <w:r>
        <w:rPr>
          <w:rFonts w:ascii="StobiSerif Regular" w:hAnsi="StobiSerif Regular" w:cs="Arial"/>
          <w:sz w:val="22"/>
        </w:rPr>
        <w:t>нспекторите за социјална заштита Снежана Михајловска со службена легитимација број</w:t>
      </w:r>
      <w:r w:rsidRPr="005923E6">
        <w:rPr>
          <w:rFonts w:ascii="StobiSerif Regular" w:hAnsi="StobiSerif Regular" w:cs="Arial"/>
          <w:sz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</w:rPr>
        <w:t xml:space="preserve">0008 и Никола Димитровски со службена легитимација број 28-0003,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центар за социјална работа на Град Скопје, застапуван од Директорот </w:t>
      </w:r>
      <w:proofErr w:type="spellStart"/>
      <w:r>
        <w:rPr>
          <w:rFonts w:ascii="StobiSerif Regular" w:hAnsi="StobiSerif Regular" w:cs="Arial"/>
          <w:sz w:val="22"/>
        </w:rPr>
        <w:t>Изаер</w:t>
      </w:r>
      <w:proofErr w:type="spellEnd"/>
      <w:r>
        <w:rPr>
          <w:rFonts w:ascii="StobiSerif Regular" w:hAnsi="StobiSerif Regular" w:cs="Arial"/>
          <w:sz w:val="22"/>
        </w:rPr>
        <w:t xml:space="preserve"> Мемеди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 xml:space="preserve">16-187 </w:t>
      </w:r>
      <w:r>
        <w:rPr>
          <w:rFonts w:ascii="StobiSerif Regular" w:hAnsi="StobiSerif Regular" w:cs="Arial"/>
          <w:sz w:val="22"/>
        </w:rPr>
        <w:t xml:space="preserve">од 03.06.2024 година, во кој се констатирани недостатоци и неправилности </w:t>
      </w:r>
      <w:r w:rsidRPr="00D22D70">
        <w:rPr>
          <w:rFonts w:ascii="StobiSerif Regular" w:hAnsi="StobiSerif Regular"/>
          <w:sz w:val="22"/>
        </w:rPr>
        <w:t>во п</w:t>
      </w:r>
      <w:r>
        <w:rPr>
          <w:rFonts w:ascii="StobiSerif Regular" w:hAnsi="StobiSerif Regular"/>
          <w:sz w:val="22"/>
        </w:rPr>
        <w:t>остапка  за остварување и користење на правото на надоместок за попреченост за лицето Н.Н.</w:t>
      </w:r>
    </w:p>
    <w:p w:rsidR="00D9118B" w:rsidRPr="005923E6" w:rsidRDefault="00D9118B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D9118B" w:rsidRPr="00680E55" w:rsidRDefault="00D9118B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D9118B" w:rsidRDefault="00D9118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D9118B" w:rsidRDefault="00D9118B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D9118B" w:rsidRDefault="00D9118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9118B" w:rsidRDefault="00D9118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16-187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07.06.2024 година</w:t>
      </w:r>
    </w:p>
    <w:p w:rsidR="00D9118B" w:rsidRDefault="00D9118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9118B" w:rsidRDefault="00D9118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9118B" w:rsidRPr="005923E6" w:rsidRDefault="00D9118B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D9118B" w:rsidRDefault="00D9118B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eastAsia="Times New Roman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заштита,  </w:t>
      </w:r>
    </w:p>
    <w:p w:rsidR="00D9118B" w:rsidRPr="00982F9F" w:rsidRDefault="00D9118B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sz w:val="22"/>
          <w:szCs w:val="22"/>
          <w:lang w:val="ru-RU"/>
        </w:rPr>
        <w:tab/>
        <w:t xml:space="preserve">Никола Димитровски             </w:t>
      </w:r>
    </w:p>
    <w:p w:rsidR="00D9118B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D9118B" w:rsidRPr="00032414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</w:t>
      </w:r>
    </w:p>
    <w:p w:rsidR="00D9118B" w:rsidRPr="00032414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D9118B" w:rsidRPr="00032414" w:rsidRDefault="00D9118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D9118B" w:rsidRPr="00580482" w:rsidRDefault="00D9118B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D9118B" w:rsidRDefault="00D9118B">
      <w:pPr>
        <w:ind w:firstLine="720"/>
        <w:jc w:val="both"/>
        <w:rPr>
          <w:lang w:val="mk-MK"/>
        </w:rPr>
      </w:pPr>
      <w:r>
        <w:rPr>
          <w:rFonts w:ascii="StobiSerif" w:eastAsia="Times New Roman" w:hAnsi="StobiSerif" w:cs="StobiSerif"/>
          <w:b/>
        </w:rPr>
        <w:t xml:space="preserve">  </w:t>
      </w:r>
      <w:r>
        <w:rPr>
          <w:rFonts w:ascii="StobiSerif" w:eastAsia="Times New Roman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D9118B" w:rsidRDefault="00D9118B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D9118B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256" w:rsidRDefault="00C22256" w:rsidP="006702D3">
      <w:r>
        <w:separator/>
      </w:r>
    </w:p>
  </w:endnote>
  <w:endnote w:type="continuationSeparator" w:id="0">
    <w:p w:rsidR="00C22256" w:rsidRDefault="00C22256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Times New Roman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8B" w:rsidRDefault="00C22256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762.45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D9118B" w:rsidRDefault="00D9118B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256" w:rsidRDefault="00C22256" w:rsidP="006702D3">
      <w:r>
        <w:separator/>
      </w:r>
    </w:p>
  </w:footnote>
  <w:footnote w:type="continuationSeparator" w:id="0">
    <w:p w:rsidR="00C22256" w:rsidRDefault="00C22256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4721E"/>
    <w:rsid w:val="000516B4"/>
    <w:rsid w:val="000571DA"/>
    <w:rsid w:val="00065A68"/>
    <w:rsid w:val="000669D2"/>
    <w:rsid w:val="00092FAA"/>
    <w:rsid w:val="000B3E47"/>
    <w:rsid w:val="000B4D83"/>
    <w:rsid w:val="000C4E03"/>
    <w:rsid w:val="000D5173"/>
    <w:rsid w:val="000E3458"/>
    <w:rsid w:val="00114D69"/>
    <w:rsid w:val="001310F7"/>
    <w:rsid w:val="00136C2D"/>
    <w:rsid w:val="0015105E"/>
    <w:rsid w:val="001663FC"/>
    <w:rsid w:val="001815EA"/>
    <w:rsid w:val="00182B23"/>
    <w:rsid w:val="00196D3A"/>
    <w:rsid w:val="001A000C"/>
    <w:rsid w:val="001A0430"/>
    <w:rsid w:val="001D6A91"/>
    <w:rsid w:val="001E3BF0"/>
    <w:rsid w:val="001E6264"/>
    <w:rsid w:val="00210D5B"/>
    <w:rsid w:val="00217EC6"/>
    <w:rsid w:val="00240E93"/>
    <w:rsid w:val="00252006"/>
    <w:rsid w:val="00252A25"/>
    <w:rsid w:val="002532AF"/>
    <w:rsid w:val="00267566"/>
    <w:rsid w:val="00275C93"/>
    <w:rsid w:val="00286127"/>
    <w:rsid w:val="00287962"/>
    <w:rsid w:val="002B0055"/>
    <w:rsid w:val="002E390B"/>
    <w:rsid w:val="002F6373"/>
    <w:rsid w:val="00315D42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6"/>
    <w:rsid w:val="005923EB"/>
    <w:rsid w:val="00592E0D"/>
    <w:rsid w:val="0059773E"/>
    <w:rsid w:val="005A1AD7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7006A1"/>
    <w:rsid w:val="00701A3F"/>
    <w:rsid w:val="007269DC"/>
    <w:rsid w:val="00736E0A"/>
    <w:rsid w:val="00743456"/>
    <w:rsid w:val="00760378"/>
    <w:rsid w:val="00770409"/>
    <w:rsid w:val="007736BA"/>
    <w:rsid w:val="007777ED"/>
    <w:rsid w:val="007959A1"/>
    <w:rsid w:val="007A1EEE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46F3D"/>
    <w:rsid w:val="009824C2"/>
    <w:rsid w:val="00982F9F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92667"/>
    <w:rsid w:val="00AA1A22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22256"/>
    <w:rsid w:val="00C442D6"/>
    <w:rsid w:val="00C54AA5"/>
    <w:rsid w:val="00C55F03"/>
    <w:rsid w:val="00C55FA5"/>
    <w:rsid w:val="00C56EC5"/>
    <w:rsid w:val="00C6237C"/>
    <w:rsid w:val="00C83E0B"/>
    <w:rsid w:val="00CA6633"/>
    <w:rsid w:val="00CB5BEA"/>
    <w:rsid w:val="00CC5CEE"/>
    <w:rsid w:val="00CC64BC"/>
    <w:rsid w:val="00CE5EFD"/>
    <w:rsid w:val="00CF66DE"/>
    <w:rsid w:val="00D07E84"/>
    <w:rsid w:val="00D16733"/>
    <w:rsid w:val="00D176FE"/>
    <w:rsid w:val="00D22D70"/>
    <w:rsid w:val="00D44F87"/>
    <w:rsid w:val="00D76AA5"/>
    <w:rsid w:val="00D823F3"/>
    <w:rsid w:val="00D82F1F"/>
    <w:rsid w:val="00D9118B"/>
    <w:rsid w:val="00DA540C"/>
    <w:rsid w:val="00DB19C4"/>
    <w:rsid w:val="00DC1458"/>
    <w:rsid w:val="00DC145F"/>
    <w:rsid w:val="00DC6622"/>
    <w:rsid w:val="00DD196C"/>
    <w:rsid w:val="00DE2CE8"/>
    <w:rsid w:val="00DE55AD"/>
    <w:rsid w:val="00DF6052"/>
    <w:rsid w:val="00DF7FA1"/>
    <w:rsid w:val="00E23CDE"/>
    <w:rsid w:val="00E2433B"/>
    <w:rsid w:val="00E33383"/>
    <w:rsid w:val="00E46910"/>
    <w:rsid w:val="00E61C4C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27B7CC"/>
  <w15:docId w15:val="{29E7C30D-1432-40E7-9A06-69A83979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3634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rsid w:val="00613634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613634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613634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2024-06-07T10:01:00Z</cp:lastPrinted>
  <dcterms:created xsi:type="dcterms:W3CDTF">2024-06-24T06:52:00Z</dcterms:created>
  <dcterms:modified xsi:type="dcterms:W3CDTF">2024-06-24T06:52:00Z</dcterms:modified>
</cp:coreProperties>
</file>